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F1" w:rsidRPr="00F05E05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E70EF1" w:rsidRPr="00F05E05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E70EF1" w:rsidRPr="00F05E05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E70EF1" w:rsidRPr="00F05E05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E70EF1" w:rsidRDefault="001E138A" w:rsidP="00E70EF1">
      <w:pPr>
        <w:pStyle w:val="NoSpacing"/>
        <w:jc w:val="center"/>
      </w:pPr>
      <w:hyperlink r:id="rId4" w:history="1">
        <w:r w:rsidR="00E70EF1"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E70EF1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October 10, 2011 </w:t>
      </w:r>
    </w:p>
    <w:p w:rsidR="00E70EF1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70EF1" w:rsidRDefault="00E70EF1" w:rsidP="00E70E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F05E05">
        <w:rPr>
          <w:rStyle w:val="Strong"/>
          <w:rFonts w:ascii="Times New Roman" w:hAnsi="Times New Roman" w:cs="Times New Roman"/>
          <w:color w:val="000000"/>
          <w:sz w:val="24"/>
          <w:szCs w:val="24"/>
        </w:rPr>
        <w:t>Teachers know how to teach.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br/>
        <w:t>The teacher understands and uses a variety of instructional strategies, including the use of technology, to encourage children's development of critical thinking, problem solving, and performance skills</w:t>
      </w:r>
    </w:p>
    <w:p w:rsidR="00E70EF1" w:rsidRDefault="00E70EF1" w:rsidP="00E70EF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5:30- Sam’s UbD with Electricity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Share Web Resources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Share reviews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Share articles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Please put your projects up for people to see.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We will do carousel learning in order for people to view what you have learned.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We’ll have time to discuss and ask questions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6:30- Work on Projects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8:00 Share what you worked on-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Post your project to the wiki</w:t>
      </w:r>
    </w:p>
    <w:p w:rsidR="00E70EF1" w:rsidRDefault="00E70EF1" w:rsidP="00E70EF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Name it: First UbD: Topic________________ Grade Level____________</w:t>
      </w:r>
    </w:p>
    <w:p w:rsidR="002C00B0" w:rsidRDefault="002C00B0"/>
    <w:p w:rsidR="004C0E91" w:rsidRPr="004C0E91" w:rsidRDefault="004C0E91">
      <w:pPr>
        <w:rPr>
          <w:rFonts w:ascii="Times New Roman" w:hAnsi="Times New Roman" w:cs="Times New Roman"/>
          <w:b/>
          <w:sz w:val="24"/>
          <w:szCs w:val="24"/>
        </w:rPr>
      </w:pPr>
      <w:r w:rsidRPr="004C0E91">
        <w:rPr>
          <w:rFonts w:ascii="Times New Roman" w:hAnsi="Times New Roman" w:cs="Times New Roman"/>
          <w:b/>
          <w:sz w:val="24"/>
          <w:szCs w:val="24"/>
        </w:rPr>
        <w:t>Reading for next week:</w:t>
      </w:r>
    </w:p>
    <w:p w:rsidR="004C0E91" w:rsidRPr="004C0E91" w:rsidRDefault="004C0E91">
      <w:pPr>
        <w:rPr>
          <w:rFonts w:ascii="Times New Roman" w:hAnsi="Times New Roman" w:cs="Times New Roman"/>
          <w:b/>
          <w:sz w:val="24"/>
          <w:szCs w:val="24"/>
        </w:rPr>
      </w:pPr>
      <w:r w:rsidRPr="004C0E91">
        <w:rPr>
          <w:rFonts w:ascii="Times New Roman" w:hAnsi="Times New Roman" w:cs="Times New Roman"/>
          <w:b/>
          <w:sz w:val="24"/>
          <w:szCs w:val="24"/>
        </w:rPr>
        <w:t>Wiggins Chapter 10, p. 227-253</w:t>
      </w:r>
    </w:p>
    <w:p w:rsidR="004C0E91" w:rsidRPr="004C0E91" w:rsidRDefault="004C0E91">
      <w:pPr>
        <w:rPr>
          <w:rFonts w:ascii="Times New Roman" w:hAnsi="Times New Roman" w:cs="Times New Roman"/>
          <w:b/>
          <w:sz w:val="24"/>
          <w:szCs w:val="24"/>
        </w:rPr>
      </w:pPr>
      <w:r w:rsidRPr="004C0E91">
        <w:rPr>
          <w:rFonts w:ascii="Times New Roman" w:hAnsi="Times New Roman" w:cs="Times New Roman"/>
          <w:b/>
          <w:sz w:val="24"/>
          <w:szCs w:val="24"/>
        </w:rPr>
        <w:t>Wiggins Chapter 11 p. 254-274</w:t>
      </w:r>
    </w:p>
    <w:sectPr w:rsidR="004C0E91" w:rsidRPr="004C0E91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70EF1"/>
    <w:rsid w:val="001E138A"/>
    <w:rsid w:val="002C00B0"/>
    <w:rsid w:val="003220CB"/>
    <w:rsid w:val="004C0E91"/>
    <w:rsid w:val="00E7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0EF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0EF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70E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rassessment201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3</cp:revision>
  <dcterms:created xsi:type="dcterms:W3CDTF">2011-10-10T13:26:00Z</dcterms:created>
  <dcterms:modified xsi:type="dcterms:W3CDTF">2011-10-10T18:16:00Z</dcterms:modified>
</cp:coreProperties>
</file>